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E1C" w:rsidRPr="006C03D7" w:rsidRDefault="007A4E1C" w:rsidP="000919FB">
      <w:pPr>
        <w:spacing w:after="0" w:line="288" w:lineRule="auto"/>
        <w:outlineLvl w:val="1"/>
        <w:rPr>
          <w:rFonts w:ascii="Times New Roman" w:hAnsi="Times New Roman"/>
          <w:caps/>
          <w:color w:val="FF0000"/>
          <w:kern w:val="36"/>
          <w:sz w:val="56"/>
          <w:szCs w:val="56"/>
          <w:lang w:eastAsia="ru-RU"/>
        </w:rPr>
      </w:pPr>
      <w:r w:rsidRPr="006C03D7">
        <w:rPr>
          <w:rFonts w:ascii="Times New Roman" w:hAnsi="Times New Roman"/>
          <w:caps/>
          <w:color w:val="FF0000"/>
          <w:kern w:val="36"/>
          <w:sz w:val="56"/>
          <w:szCs w:val="56"/>
          <w:lang w:eastAsia="ru-RU"/>
        </w:rPr>
        <w:t>Права и обязанности граждан в сфере охраны здоровья</w:t>
      </w:r>
    </w:p>
    <w:p w:rsidR="007A4E1C" w:rsidRPr="000919FB" w:rsidRDefault="007A4E1C" w:rsidP="000919FB">
      <w:pPr>
        <w:spacing w:before="100" w:beforeAutospacing="1" w:after="100" w:afterAutospacing="1" w:line="336" w:lineRule="auto"/>
        <w:rPr>
          <w:rFonts w:ascii="Times New Roman" w:hAnsi="Times New Roman"/>
          <w:color w:val="333333"/>
          <w:sz w:val="21"/>
          <w:szCs w:val="21"/>
          <w:lang w:eastAsia="ru-RU"/>
        </w:rPr>
      </w:pPr>
      <w:r w:rsidRPr="000919FB">
        <w:rPr>
          <w:rFonts w:ascii="Times New Roman" w:hAnsi="Times New Roman"/>
          <w:color w:val="333333"/>
          <w:sz w:val="21"/>
          <w:szCs w:val="21"/>
          <w:lang w:eastAsia="ru-RU"/>
        </w:rPr>
        <w:t xml:space="preserve">Федеральный закон от 21 ноября </w:t>
      </w:r>
      <w:smartTag w:uri="urn:schemas-microsoft-com:office:smarttags" w:element="metricconverter">
        <w:smartTagPr>
          <w:attr w:name="ProductID" w:val="2011 г"/>
        </w:smartTagPr>
        <w:r w:rsidRPr="000919FB">
          <w:rPr>
            <w:rFonts w:ascii="Times New Roman" w:hAnsi="Times New Roman"/>
            <w:color w:val="333333"/>
            <w:sz w:val="21"/>
            <w:szCs w:val="21"/>
            <w:lang w:eastAsia="ru-RU"/>
          </w:rPr>
          <w:t>2011 г</w:t>
        </w:r>
      </w:smartTag>
      <w:r w:rsidRPr="000919FB">
        <w:rPr>
          <w:rFonts w:ascii="Times New Roman" w:hAnsi="Times New Roman"/>
          <w:color w:val="333333"/>
          <w:sz w:val="21"/>
          <w:szCs w:val="21"/>
          <w:lang w:eastAsia="ru-RU"/>
        </w:rPr>
        <w:t>. N 323-ФЗ «Об основах охраны здоровья граждан в Российской Федерации» (с изменениями и дополнениями)</w:t>
      </w:r>
      <w:r w:rsidRPr="000919FB">
        <w:rPr>
          <w:rFonts w:ascii="Times New Roman" w:hAnsi="Times New Roman"/>
          <w:color w:val="333333"/>
          <w:sz w:val="21"/>
          <w:szCs w:val="21"/>
          <w:lang w:eastAsia="ru-RU"/>
        </w:rPr>
        <w:br/>
      </w:r>
      <w:hyperlink r:id="rId5" w:anchor="block_140" w:tgtFrame="_blank" w:history="1">
        <w:r w:rsidRPr="006C03D7">
          <w:rPr>
            <w:rFonts w:ascii="Times New Roman" w:hAnsi="Times New Roman"/>
            <w:color w:val="FF0000"/>
            <w:sz w:val="21"/>
            <w:szCs w:val="21"/>
            <w:u w:val="single"/>
            <w:lang w:eastAsia="ru-RU"/>
          </w:rPr>
          <w:t xml:space="preserve">Глава 4. Права и обязанности граждан в сфере охраны здоровья </w:t>
        </w:r>
      </w:hyperlink>
    </w:p>
    <w:p w:rsidR="007A4E1C" w:rsidRPr="006C03D7" w:rsidRDefault="007A4E1C" w:rsidP="000919FB">
      <w:pPr>
        <w:spacing w:before="100" w:beforeAutospacing="1" w:after="100" w:afterAutospacing="1" w:line="336" w:lineRule="auto"/>
        <w:rPr>
          <w:rFonts w:ascii="Times New Roman" w:hAnsi="Times New Roman"/>
          <w:b/>
          <w:color w:val="333333"/>
          <w:sz w:val="21"/>
          <w:szCs w:val="21"/>
          <w:lang w:eastAsia="ru-RU"/>
        </w:rPr>
      </w:pPr>
      <w:r w:rsidRPr="006C03D7">
        <w:rPr>
          <w:rFonts w:ascii="Times New Roman" w:hAnsi="Times New Roman"/>
          <w:b/>
          <w:color w:val="333333"/>
          <w:sz w:val="21"/>
          <w:szCs w:val="21"/>
          <w:lang w:eastAsia="ru-RU"/>
        </w:rPr>
        <w:t>При обращении за медицинской помощью и ее получении пациент имеет право на:</w:t>
      </w:r>
    </w:p>
    <w:p w:rsidR="007A4E1C" w:rsidRPr="000919FB" w:rsidRDefault="007A4E1C" w:rsidP="000919FB">
      <w:pPr>
        <w:numPr>
          <w:ilvl w:val="0"/>
          <w:numId w:val="1"/>
        </w:numPr>
        <w:spacing w:before="100" w:beforeAutospacing="1" w:after="100" w:afterAutospacing="1" w:line="336" w:lineRule="auto"/>
        <w:rPr>
          <w:rFonts w:ascii="Times New Roman" w:hAnsi="Times New Roman"/>
          <w:color w:val="333333"/>
          <w:sz w:val="21"/>
          <w:szCs w:val="21"/>
          <w:lang w:eastAsia="ru-RU"/>
        </w:rPr>
      </w:pPr>
      <w:r w:rsidRPr="000919FB">
        <w:rPr>
          <w:rFonts w:ascii="Times New Roman" w:hAnsi="Times New Roman"/>
          <w:color w:val="333333"/>
          <w:sz w:val="21"/>
          <w:szCs w:val="21"/>
          <w:lang w:eastAsia="ru-RU"/>
        </w:rPr>
        <w:t>уважительное и гуманное отношение со стороны медицинских работников и других лиц, участвующих в оказании медицинской помощи;</w:t>
      </w:r>
    </w:p>
    <w:p w:rsidR="007A4E1C" w:rsidRPr="000919FB" w:rsidRDefault="007A4E1C" w:rsidP="000919FB">
      <w:pPr>
        <w:numPr>
          <w:ilvl w:val="0"/>
          <w:numId w:val="1"/>
        </w:numPr>
        <w:spacing w:before="100" w:beforeAutospacing="1" w:after="100" w:afterAutospacing="1" w:line="336" w:lineRule="auto"/>
        <w:rPr>
          <w:rFonts w:ascii="Times New Roman" w:hAnsi="Times New Roman"/>
          <w:color w:val="333333"/>
          <w:sz w:val="21"/>
          <w:szCs w:val="21"/>
          <w:lang w:eastAsia="ru-RU"/>
        </w:rPr>
      </w:pPr>
      <w:r w:rsidRPr="000919FB">
        <w:rPr>
          <w:rFonts w:ascii="Times New Roman" w:hAnsi="Times New Roman"/>
          <w:color w:val="333333"/>
          <w:sz w:val="21"/>
          <w:szCs w:val="21"/>
          <w:lang w:eastAsia="ru-RU"/>
        </w:rPr>
        <w:t>информацию о фамилии, имени, отчестве, должности и квалификации его лечащего врача и других лиц, непосредственно участвующих в оказании ему медицинской помощи;</w:t>
      </w:r>
    </w:p>
    <w:p w:rsidR="007A4E1C" w:rsidRPr="000919FB" w:rsidRDefault="007A4E1C" w:rsidP="000919FB">
      <w:pPr>
        <w:numPr>
          <w:ilvl w:val="0"/>
          <w:numId w:val="1"/>
        </w:numPr>
        <w:spacing w:before="100" w:beforeAutospacing="1" w:after="100" w:afterAutospacing="1" w:line="336" w:lineRule="auto"/>
        <w:rPr>
          <w:rFonts w:ascii="Times New Roman" w:hAnsi="Times New Roman"/>
          <w:color w:val="333333"/>
          <w:sz w:val="21"/>
          <w:szCs w:val="21"/>
          <w:lang w:eastAsia="ru-RU"/>
        </w:rPr>
      </w:pPr>
      <w:r w:rsidRPr="000919FB">
        <w:rPr>
          <w:rFonts w:ascii="Times New Roman" w:hAnsi="Times New Roman"/>
          <w:color w:val="333333"/>
          <w:sz w:val="21"/>
          <w:szCs w:val="21"/>
          <w:lang w:eastAsia="ru-RU"/>
        </w:rPr>
        <w:t>обследование, лечение и нахождение в учреждении здравоохранения в условиях, соответствующих санитарно-гигиеническим и противоэпидемическим требованиям;</w:t>
      </w:r>
    </w:p>
    <w:p w:rsidR="007A4E1C" w:rsidRPr="000919FB" w:rsidRDefault="007A4E1C" w:rsidP="000919FB">
      <w:pPr>
        <w:numPr>
          <w:ilvl w:val="0"/>
          <w:numId w:val="1"/>
        </w:numPr>
        <w:spacing w:before="100" w:beforeAutospacing="1" w:after="100" w:afterAutospacing="1" w:line="336" w:lineRule="auto"/>
        <w:rPr>
          <w:rFonts w:ascii="Times New Roman" w:hAnsi="Times New Roman"/>
          <w:color w:val="333333"/>
          <w:sz w:val="21"/>
          <w:szCs w:val="21"/>
          <w:lang w:eastAsia="ru-RU"/>
        </w:rPr>
      </w:pPr>
      <w:r w:rsidRPr="000919FB">
        <w:rPr>
          <w:rFonts w:ascii="Times New Roman" w:hAnsi="Times New Roman"/>
          <w:color w:val="333333"/>
          <w:sz w:val="21"/>
          <w:szCs w:val="21"/>
          <w:lang w:eastAsia="ru-RU"/>
        </w:rPr>
        <w:t>облегчение боли, связанной с заболеванием и (или) медицинским вмешательством, доступными способами и средствами;</w:t>
      </w:r>
    </w:p>
    <w:p w:rsidR="007A4E1C" w:rsidRPr="000919FB" w:rsidRDefault="007A4E1C" w:rsidP="000919FB">
      <w:pPr>
        <w:numPr>
          <w:ilvl w:val="0"/>
          <w:numId w:val="1"/>
        </w:numPr>
        <w:spacing w:before="100" w:beforeAutospacing="1" w:after="100" w:afterAutospacing="1" w:line="336" w:lineRule="auto"/>
        <w:rPr>
          <w:rFonts w:ascii="Times New Roman" w:hAnsi="Times New Roman"/>
          <w:color w:val="333333"/>
          <w:sz w:val="21"/>
          <w:szCs w:val="21"/>
          <w:lang w:eastAsia="ru-RU"/>
        </w:rPr>
      </w:pPr>
      <w:r w:rsidRPr="000919FB">
        <w:rPr>
          <w:rFonts w:ascii="Times New Roman" w:hAnsi="Times New Roman"/>
          <w:color w:val="333333"/>
          <w:sz w:val="21"/>
          <w:szCs w:val="21"/>
          <w:lang w:eastAsia="ru-RU"/>
        </w:rPr>
        <w:t>перевод к другому лечащему врачу с разрешения руководителя учреждения здравоохранения (ее структурного подразделения) при согласии другого врача;</w:t>
      </w:r>
    </w:p>
    <w:p w:rsidR="007A4E1C" w:rsidRPr="000919FB" w:rsidRDefault="007A4E1C" w:rsidP="000919FB">
      <w:pPr>
        <w:numPr>
          <w:ilvl w:val="0"/>
          <w:numId w:val="1"/>
        </w:numPr>
        <w:spacing w:before="100" w:beforeAutospacing="1" w:after="100" w:afterAutospacing="1" w:line="336" w:lineRule="auto"/>
        <w:rPr>
          <w:rFonts w:ascii="Times New Roman" w:hAnsi="Times New Roman"/>
          <w:color w:val="333333"/>
          <w:sz w:val="21"/>
          <w:szCs w:val="21"/>
          <w:lang w:eastAsia="ru-RU"/>
        </w:rPr>
      </w:pPr>
      <w:r w:rsidRPr="000919FB">
        <w:rPr>
          <w:rFonts w:ascii="Times New Roman" w:hAnsi="Times New Roman"/>
          <w:color w:val="333333"/>
          <w:sz w:val="21"/>
          <w:szCs w:val="21"/>
          <w:lang w:eastAsia="ru-RU"/>
        </w:rPr>
        <w:t>обжалование поставленного диагноза, применяемых методов обследования и лечения;</w:t>
      </w:r>
    </w:p>
    <w:p w:rsidR="007A4E1C" w:rsidRPr="000919FB" w:rsidRDefault="007A4E1C" w:rsidP="000919FB">
      <w:pPr>
        <w:numPr>
          <w:ilvl w:val="0"/>
          <w:numId w:val="1"/>
        </w:numPr>
        <w:spacing w:before="100" w:beforeAutospacing="1" w:after="100" w:afterAutospacing="1" w:line="336" w:lineRule="auto"/>
        <w:rPr>
          <w:rFonts w:ascii="Times New Roman" w:hAnsi="Times New Roman"/>
          <w:color w:val="333333"/>
          <w:sz w:val="21"/>
          <w:szCs w:val="21"/>
          <w:lang w:eastAsia="ru-RU"/>
        </w:rPr>
      </w:pPr>
      <w:r w:rsidRPr="000919FB">
        <w:rPr>
          <w:rFonts w:ascii="Times New Roman" w:hAnsi="Times New Roman"/>
          <w:color w:val="333333"/>
          <w:sz w:val="21"/>
          <w:szCs w:val="21"/>
          <w:lang w:eastAsia="ru-RU"/>
        </w:rPr>
        <w:t>добровольное информированное согласие пациента на медицинское вмешательство в соответствии с законодательными актами;</w:t>
      </w:r>
    </w:p>
    <w:p w:rsidR="007A4E1C" w:rsidRPr="000919FB" w:rsidRDefault="007A4E1C" w:rsidP="000919FB">
      <w:pPr>
        <w:numPr>
          <w:ilvl w:val="0"/>
          <w:numId w:val="1"/>
        </w:numPr>
        <w:spacing w:before="100" w:beforeAutospacing="1" w:after="100" w:afterAutospacing="1" w:line="336" w:lineRule="auto"/>
        <w:rPr>
          <w:rFonts w:ascii="Times New Roman" w:hAnsi="Times New Roman"/>
          <w:color w:val="333333"/>
          <w:sz w:val="21"/>
          <w:szCs w:val="21"/>
          <w:lang w:eastAsia="ru-RU"/>
        </w:rPr>
      </w:pPr>
      <w:r w:rsidRPr="000919FB">
        <w:rPr>
          <w:rFonts w:ascii="Times New Roman" w:hAnsi="Times New Roman"/>
          <w:color w:val="333333"/>
          <w:sz w:val="21"/>
          <w:szCs w:val="21"/>
          <w:lang w:eastAsia="ru-RU"/>
        </w:rPr>
        <w:t>отказ от оказания (прекращение) медицинской помощи, от госпитализации, за исключением случаев, предусмотренных законодательными актами;</w:t>
      </w:r>
    </w:p>
    <w:p w:rsidR="007A4E1C" w:rsidRPr="000919FB" w:rsidRDefault="007A4E1C" w:rsidP="000919FB">
      <w:pPr>
        <w:numPr>
          <w:ilvl w:val="0"/>
          <w:numId w:val="1"/>
        </w:numPr>
        <w:spacing w:before="100" w:beforeAutospacing="1" w:after="100" w:afterAutospacing="1" w:line="336" w:lineRule="auto"/>
        <w:rPr>
          <w:rFonts w:ascii="Times New Roman" w:hAnsi="Times New Roman"/>
          <w:color w:val="333333"/>
          <w:sz w:val="21"/>
          <w:szCs w:val="21"/>
          <w:lang w:eastAsia="ru-RU"/>
        </w:rPr>
      </w:pPr>
      <w:r w:rsidRPr="000919FB">
        <w:rPr>
          <w:rFonts w:ascii="Times New Roman" w:hAnsi="Times New Roman"/>
          <w:color w:val="333333"/>
          <w:sz w:val="21"/>
          <w:szCs w:val="21"/>
          <w:lang w:eastAsia="ru-RU"/>
        </w:rPr>
        <w:t>обращение с жалобой к должностным лицам учреждения здравоохранения, в котором ему оказывается медицинская помощь, а также к должностным лицам государственных органов или в суд;</w:t>
      </w:r>
    </w:p>
    <w:p w:rsidR="007A4E1C" w:rsidRPr="000919FB" w:rsidRDefault="007A4E1C" w:rsidP="000919FB">
      <w:pPr>
        <w:numPr>
          <w:ilvl w:val="0"/>
          <w:numId w:val="1"/>
        </w:numPr>
        <w:spacing w:before="100" w:beforeAutospacing="1" w:after="100" w:afterAutospacing="1" w:line="336" w:lineRule="auto"/>
        <w:rPr>
          <w:rFonts w:ascii="Times New Roman" w:hAnsi="Times New Roman"/>
          <w:color w:val="333333"/>
          <w:sz w:val="21"/>
          <w:szCs w:val="21"/>
          <w:lang w:eastAsia="ru-RU"/>
        </w:rPr>
      </w:pPr>
      <w:r w:rsidRPr="000919FB">
        <w:rPr>
          <w:rFonts w:ascii="Times New Roman" w:hAnsi="Times New Roman"/>
          <w:color w:val="333333"/>
          <w:sz w:val="21"/>
          <w:szCs w:val="21"/>
          <w:lang w:eastAsia="ru-RU"/>
        </w:rPr>
        <w:t>сохранение медицинскими работниками в тайне информации о факте его обращения за медицинской помощью, состоянии здоровья, диагнозе и иных сведений, полученных при его обследовании и лечении, за исключением случаев, предусмотренных законодательными актами;</w:t>
      </w:r>
    </w:p>
    <w:p w:rsidR="007A4E1C" w:rsidRPr="000919FB" w:rsidRDefault="007A4E1C" w:rsidP="000919FB">
      <w:pPr>
        <w:numPr>
          <w:ilvl w:val="0"/>
          <w:numId w:val="1"/>
        </w:numPr>
        <w:spacing w:before="100" w:beforeAutospacing="1" w:after="100" w:afterAutospacing="1" w:line="336" w:lineRule="auto"/>
        <w:rPr>
          <w:rFonts w:ascii="Times New Roman" w:hAnsi="Times New Roman"/>
          <w:color w:val="333333"/>
          <w:sz w:val="21"/>
          <w:szCs w:val="21"/>
          <w:lang w:eastAsia="ru-RU"/>
        </w:rPr>
      </w:pPr>
      <w:r w:rsidRPr="000919FB">
        <w:rPr>
          <w:rFonts w:ascii="Times New Roman" w:hAnsi="Times New Roman"/>
          <w:color w:val="333333"/>
          <w:sz w:val="21"/>
          <w:szCs w:val="21"/>
          <w:lang w:eastAsia="ru-RU"/>
        </w:rPr>
        <w:t>получение в доступной для него форме полной информации о состоянии своего здоровья, применяемых методах диагностики и лечения, а также на выбор лиц, которым может быть передана информация о состоянии его здоровья.</w:t>
      </w:r>
    </w:p>
    <w:p w:rsidR="007A4E1C" w:rsidRPr="000919FB" w:rsidRDefault="007A4E1C" w:rsidP="000919FB">
      <w:pPr>
        <w:spacing w:before="100" w:beforeAutospacing="1" w:after="100" w:afterAutospacing="1" w:line="336" w:lineRule="auto"/>
        <w:rPr>
          <w:rFonts w:ascii="Times New Roman" w:hAnsi="Times New Roman"/>
          <w:color w:val="333333"/>
          <w:sz w:val="21"/>
          <w:szCs w:val="21"/>
          <w:lang w:eastAsia="ru-RU"/>
        </w:rPr>
      </w:pPr>
      <w:r w:rsidRPr="000919FB">
        <w:rPr>
          <w:rFonts w:ascii="Times New Roman" w:hAnsi="Times New Roman"/>
          <w:color w:val="333333"/>
          <w:sz w:val="21"/>
          <w:szCs w:val="21"/>
          <w:lang w:eastAsia="ru-RU"/>
        </w:rPr>
        <w:t> </w:t>
      </w:r>
    </w:p>
    <w:p w:rsidR="007A4E1C" w:rsidRPr="006C03D7" w:rsidRDefault="007A4E1C" w:rsidP="000919FB">
      <w:pPr>
        <w:spacing w:before="100" w:beforeAutospacing="1" w:after="100" w:afterAutospacing="1" w:line="336" w:lineRule="auto"/>
        <w:rPr>
          <w:rFonts w:ascii="Times New Roman" w:hAnsi="Times New Roman"/>
          <w:b/>
          <w:color w:val="333333"/>
          <w:sz w:val="21"/>
          <w:szCs w:val="21"/>
          <w:lang w:eastAsia="ru-RU"/>
        </w:rPr>
      </w:pPr>
      <w:bookmarkStart w:id="0" w:name="_GoBack"/>
      <w:r w:rsidRPr="006C03D7">
        <w:rPr>
          <w:rFonts w:ascii="Times New Roman" w:hAnsi="Times New Roman"/>
          <w:b/>
          <w:color w:val="333333"/>
          <w:sz w:val="21"/>
          <w:szCs w:val="21"/>
          <w:lang w:eastAsia="ru-RU"/>
        </w:rPr>
        <w:t>Пациент обязан:</w:t>
      </w:r>
    </w:p>
    <w:bookmarkEnd w:id="0"/>
    <w:p w:rsidR="007A4E1C" w:rsidRPr="000919FB" w:rsidRDefault="007A4E1C" w:rsidP="000919FB">
      <w:pPr>
        <w:numPr>
          <w:ilvl w:val="0"/>
          <w:numId w:val="2"/>
        </w:numPr>
        <w:spacing w:before="100" w:beforeAutospacing="1" w:after="100" w:afterAutospacing="1" w:line="336" w:lineRule="auto"/>
        <w:rPr>
          <w:rFonts w:ascii="Times New Roman" w:hAnsi="Times New Roman"/>
          <w:color w:val="333333"/>
          <w:sz w:val="21"/>
          <w:szCs w:val="21"/>
          <w:lang w:eastAsia="ru-RU"/>
        </w:rPr>
      </w:pPr>
      <w:r w:rsidRPr="000919FB">
        <w:rPr>
          <w:rFonts w:ascii="Times New Roman" w:hAnsi="Times New Roman"/>
          <w:color w:val="333333"/>
          <w:sz w:val="21"/>
          <w:szCs w:val="21"/>
          <w:lang w:eastAsia="ru-RU"/>
        </w:rPr>
        <w:lastRenderedPageBreak/>
        <w:t>соблюдать режим работы учреждения;</w:t>
      </w:r>
    </w:p>
    <w:p w:rsidR="007A4E1C" w:rsidRPr="000919FB" w:rsidRDefault="007A4E1C" w:rsidP="000919FB">
      <w:pPr>
        <w:numPr>
          <w:ilvl w:val="0"/>
          <w:numId w:val="2"/>
        </w:numPr>
        <w:spacing w:before="100" w:beforeAutospacing="1" w:after="100" w:afterAutospacing="1" w:line="336" w:lineRule="auto"/>
        <w:rPr>
          <w:rFonts w:ascii="Times New Roman" w:hAnsi="Times New Roman"/>
          <w:color w:val="333333"/>
          <w:sz w:val="21"/>
          <w:szCs w:val="21"/>
          <w:lang w:eastAsia="ru-RU"/>
        </w:rPr>
      </w:pPr>
      <w:r w:rsidRPr="000919FB">
        <w:rPr>
          <w:rFonts w:ascii="Times New Roman" w:hAnsi="Times New Roman"/>
          <w:color w:val="333333"/>
          <w:sz w:val="21"/>
          <w:szCs w:val="21"/>
          <w:lang w:eastAsia="ru-RU"/>
        </w:rPr>
        <w:t>соблюдать правила внутреннего распорядка Центра для пациентов;</w:t>
      </w:r>
    </w:p>
    <w:p w:rsidR="007A4E1C" w:rsidRPr="000919FB" w:rsidRDefault="007A4E1C" w:rsidP="000919FB">
      <w:pPr>
        <w:numPr>
          <w:ilvl w:val="0"/>
          <w:numId w:val="2"/>
        </w:numPr>
        <w:spacing w:before="100" w:beforeAutospacing="1" w:after="100" w:afterAutospacing="1" w:line="336" w:lineRule="auto"/>
        <w:rPr>
          <w:rFonts w:ascii="Times New Roman" w:hAnsi="Times New Roman"/>
          <w:color w:val="333333"/>
          <w:sz w:val="21"/>
          <w:szCs w:val="21"/>
          <w:lang w:eastAsia="ru-RU"/>
        </w:rPr>
      </w:pPr>
      <w:r w:rsidRPr="000919FB">
        <w:rPr>
          <w:rFonts w:ascii="Times New Roman" w:hAnsi="Times New Roman"/>
          <w:color w:val="333333"/>
          <w:sz w:val="21"/>
          <w:szCs w:val="21"/>
          <w:lang w:eastAsia="ru-RU"/>
        </w:rPr>
        <w:t>правила поведения в общественных местах;</w:t>
      </w:r>
    </w:p>
    <w:p w:rsidR="007A4E1C" w:rsidRPr="000919FB" w:rsidRDefault="007A4E1C" w:rsidP="000919FB">
      <w:pPr>
        <w:numPr>
          <w:ilvl w:val="0"/>
          <w:numId w:val="2"/>
        </w:numPr>
        <w:spacing w:before="100" w:beforeAutospacing="1" w:after="100" w:afterAutospacing="1" w:line="336" w:lineRule="auto"/>
        <w:rPr>
          <w:rFonts w:ascii="Times New Roman" w:hAnsi="Times New Roman"/>
          <w:color w:val="333333"/>
          <w:sz w:val="21"/>
          <w:szCs w:val="21"/>
          <w:lang w:eastAsia="ru-RU"/>
        </w:rPr>
      </w:pPr>
      <w:r w:rsidRPr="000919FB">
        <w:rPr>
          <w:rFonts w:ascii="Times New Roman" w:hAnsi="Times New Roman"/>
          <w:color w:val="333333"/>
          <w:sz w:val="21"/>
          <w:szCs w:val="21"/>
          <w:lang w:eastAsia="ru-RU"/>
        </w:rPr>
        <w:t>соблюдать требования пожарной безопасности;</w:t>
      </w:r>
    </w:p>
    <w:p w:rsidR="007A4E1C" w:rsidRPr="000919FB" w:rsidRDefault="007A4E1C" w:rsidP="000919FB">
      <w:pPr>
        <w:numPr>
          <w:ilvl w:val="0"/>
          <w:numId w:val="2"/>
        </w:numPr>
        <w:spacing w:before="100" w:beforeAutospacing="1" w:after="100" w:afterAutospacing="1" w:line="336" w:lineRule="auto"/>
        <w:rPr>
          <w:rFonts w:ascii="Times New Roman" w:hAnsi="Times New Roman"/>
          <w:color w:val="333333"/>
          <w:sz w:val="21"/>
          <w:szCs w:val="21"/>
          <w:lang w:eastAsia="ru-RU"/>
        </w:rPr>
      </w:pPr>
      <w:r w:rsidRPr="000919FB">
        <w:rPr>
          <w:rFonts w:ascii="Times New Roman" w:hAnsi="Times New Roman"/>
          <w:color w:val="333333"/>
          <w:sz w:val="21"/>
          <w:szCs w:val="21"/>
          <w:lang w:eastAsia="ru-RU"/>
        </w:rPr>
        <w:t>соблюдать санитарно-противоэпидемиологический режим (верхнюю одежду оставлять в гардеробе);</w:t>
      </w:r>
    </w:p>
    <w:p w:rsidR="007A4E1C" w:rsidRPr="000919FB" w:rsidRDefault="007A4E1C" w:rsidP="000919FB">
      <w:pPr>
        <w:numPr>
          <w:ilvl w:val="0"/>
          <w:numId w:val="2"/>
        </w:numPr>
        <w:spacing w:before="100" w:beforeAutospacing="1" w:after="100" w:afterAutospacing="1" w:line="336" w:lineRule="auto"/>
        <w:rPr>
          <w:rFonts w:ascii="Times New Roman" w:hAnsi="Times New Roman"/>
          <w:color w:val="333333"/>
          <w:sz w:val="21"/>
          <w:szCs w:val="21"/>
          <w:lang w:eastAsia="ru-RU"/>
        </w:rPr>
      </w:pPr>
      <w:r w:rsidRPr="000919FB">
        <w:rPr>
          <w:rFonts w:ascii="Times New Roman" w:hAnsi="Times New Roman"/>
          <w:color w:val="333333"/>
          <w:sz w:val="21"/>
          <w:szCs w:val="21"/>
          <w:lang w:eastAsia="ru-RU"/>
        </w:rPr>
        <w:t>соблюдать установленный в учреждении регламент работы, выполнять предписания лечащего врача; сотрудничать с врачом на всех этапах оказания медицинской помощи;</w:t>
      </w:r>
    </w:p>
    <w:p w:rsidR="007A4E1C" w:rsidRPr="000919FB" w:rsidRDefault="007A4E1C" w:rsidP="000919FB">
      <w:pPr>
        <w:numPr>
          <w:ilvl w:val="0"/>
          <w:numId w:val="2"/>
        </w:numPr>
        <w:spacing w:before="100" w:beforeAutospacing="1" w:after="100" w:afterAutospacing="1" w:line="336" w:lineRule="auto"/>
        <w:rPr>
          <w:rFonts w:ascii="Times New Roman" w:hAnsi="Times New Roman"/>
          <w:color w:val="333333"/>
          <w:sz w:val="21"/>
          <w:szCs w:val="21"/>
          <w:lang w:eastAsia="ru-RU"/>
        </w:rPr>
      </w:pPr>
      <w:r w:rsidRPr="000919FB">
        <w:rPr>
          <w:rFonts w:ascii="Times New Roman" w:hAnsi="Times New Roman"/>
          <w:color w:val="333333"/>
          <w:sz w:val="21"/>
          <w:szCs w:val="21"/>
          <w:lang w:eastAsia="ru-RU"/>
        </w:rPr>
        <w:t>соблюдать рекомендуемую врачом диету;</w:t>
      </w:r>
    </w:p>
    <w:p w:rsidR="007A4E1C" w:rsidRPr="000919FB" w:rsidRDefault="007A4E1C" w:rsidP="000919FB">
      <w:pPr>
        <w:numPr>
          <w:ilvl w:val="0"/>
          <w:numId w:val="2"/>
        </w:numPr>
        <w:spacing w:before="100" w:beforeAutospacing="1" w:after="100" w:afterAutospacing="1" w:line="336" w:lineRule="auto"/>
        <w:rPr>
          <w:rFonts w:ascii="Times New Roman" w:hAnsi="Times New Roman"/>
          <w:color w:val="333333"/>
          <w:sz w:val="21"/>
          <w:szCs w:val="21"/>
          <w:lang w:eastAsia="ru-RU"/>
        </w:rPr>
      </w:pPr>
      <w:r w:rsidRPr="000919FB">
        <w:rPr>
          <w:rFonts w:ascii="Times New Roman" w:hAnsi="Times New Roman"/>
          <w:color w:val="333333"/>
          <w:sz w:val="21"/>
          <w:szCs w:val="21"/>
          <w:lang w:eastAsia="ru-RU"/>
        </w:rPr>
        <w:t>сотрудничать с лечащим врачом на всех этапах оказания медицинской помощи;  уважительно относиться к медицинским работникам и другим лицам, участвующим в оказании медицинской помощи;</w:t>
      </w:r>
    </w:p>
    <w:p w:rsidR="007A4E1C" w:rsidRPr="000919FB" w:rsidRDefault="007A4E1C" w:rsidP="000919FB">
      <w:pPr>
        <w:numPr>
          <w:ilvl w:val="0"/>
          <w:numId w:val="2"/>
        </w:numPr>
        <w:spacing w:before="100" w:beforeAutospacing="1" w:after="100" w:afterAutospacing="1" w:line="336" w:lineRule="auto"/>
        <w:rPr>
          <w:rFonts w:ascii="Times New Roman" w:hAnsi="Times New Roman"/>
          <w:color w:val="333333"/>
          <w:sz w:val="21"/>
          <w:szCs w:val="21"/>
          <w:lang w:eastAsia="ru-RU"/>
        </w:rPr>
      </w:pPr>
      <w:r w:rsidRPr="000919FB">
        <w:rPr>
          <w:rFonts w:ascii="Times New Roman" w:hAnsi="Times New Roman"/>
          <w:color w:val="333333"/>
          <w:sz w:val="21"/>
          <w:szCs w:val="21"/>
          <w:lang w:eastAsia="ru-RU"/>
        </w:rPr>
        <w:t>оформлять в установленном порядке свой отказ от получения информации против своей воли о состоянии здоровья, о результатах обследования, наличии заболевания, его диагнозе и прогнозе, в том числе, в случаях неблагоприятного прогноза развития заболевания, отказ от медицинского вмешательства или его прекращение;</w:t>
      </w:r>
    </w:p>
    <w:p w:rsidR="007A4E1C" w:rsidRPr="000919FB" w:rsidRDefault="007A4E1C" w:rsidP="000919FB">
      <w:pPr>
        <w:numPr>
          <w:ilvl w:val="0"/>
          <w:numId w:val="2"/>
        </w:numPr>
        <w:spacing w:before="100" w:beforeAutospacing="1" w:after="100" w:afterAutospacing="1" w:line="336" w:lineRule="auto"/>
        <w:rPr>
          <w:rFonts w:ascii="Times New Roman" w:hAnsi="Times New Roman"/>
          <w:color w:val="333333"/>
          <w:sz w:val="21"/>
          <w:szCs w:val="21"/>
          <w:lang w:eastAsia="ru-RU"/>
        </w:rPr>
      </w:pPr>
      <w:r w:rsidRPr="000919FB">
        <w:rPr>
          <w:rFonts w:ascii="Times New Roman" w:hAnsi="Times New Roman"/>
          <w:color w:val="333333"/>
          <w:sz w:val="21"/>
          <w:szCs w:val="21"/>
          <w:lang w:eastAsia="ru-RU"/>
        </w:rPr>
        <w:t>представлять лицу, оказывающему медицинскую помощь, известную ему достоверную информацию о состоянии своего здоровья, в том числе о противопоказаниях к применению лекарственных средств, ранее перенесенных и наследственных заболеваниях;</w:t>
      </w:r>
    </w:p>
    <w:p w:rsidR="007A4E1C" w:rsidRPr="000919FB" w:rsidRDefault="007A4E1C" w:rsidP="000919FB">
      <w:pPr>
        <w:numPr>
          <w:ilvl w:val="0"/>
          <w:numId w:val="2"/>
        </w:numPr>
        <w:spacing w:before="100" w:beforeAutospacing="1" w:after="100" w:afterAutospacing="1" w:line="336" w:lineRule="auto"/>
        <w:rPr>
          <w:rFonts w:ascii="Times New Roman" w:hAnsi="Times New Roman"/>
          <w:color w:val="333333"/>
          <w:sz w:val="21"/>
          <w:szCs w:val="21"/>
          <w:lang w:eastAsia="ru-RU"/>
        </w:rPr>
      </w:pPr>
      <w:r w:rsidRPr="000919FB">
        <w:rPr>
          <w:rFonts w:ascii="Times New Roman" w:hAnsi="Times New Roman"/>
          <w:color w:val="333333"/>
          <w:sz w:val="21"/>
          <w:szCs w:val="21"/>
          <w:lang w:eastAsia="ru-RU"/>
        </w:rPr>
        <w:t>уважительно относиться к медицинскому персоналу, проявлять доброжелательное и вежливое отношение к другим пациентам;</w:t>
      </w:r>
    </w:p>
    <w:p w:rsidR="007A4E1C" w:rsidRPr="000919FB" w:rsidRDefault="007A4E1C" w:rsidP="000919FB">
      <w:pPr>
        <w:numPr>
          <w:ilvl w:val="0"/>
          <w:numId w:val="2"/>
        </w:numPr>
        <w:spacing w:before="100" w:beforeAutospacing="1" w:after="100" w:afterAutospacing="1" w:line="336" w:lineRule="auto"/>
        <w:rPr>
          <w:rFonts w:ascii="Times New Roman" w:hAnsi="Times New Roman"/>
          <w:color w:val="333333"/>
          <w:sz w:val="21"/>
          <w:szCs w:val="21"/>
          <w:lang w:eastAsia="ru-RU"/>
        </w:rPr>
      </w:pPr>
      <w:r w:rsidRPr="000919FB">
        <w:rPr>
          <w:rFonts w:ascii="Times New Roman" w:hAnsi="Times New Roman"/>
          <w:color w:val="333333"/>
          <w:sz w:val="21"/>
          <w:szCs w:val="21"/>
          <w:lang w:eastAsia="ru-RU"/>
        </w:rPr>
        <w:t>бережно относиться к имуществу учреждения;</w:t>
      </w:r>
    </w:p>
    <w:p w:rsidR="007A4E1C" w:rsidRPr="000919FB" w:rsidRDefault="007A4E1C" w:rsidP="000919FB">
      <w:pPr>
        <w:numPr>
          <w:ilvl w:val="0"/>
          <w:numId w:val="2"/>
        </w:numPr>
        <w:spacing w:before="100" w:beforeAutospacing="1" w:after="100" w:afterAutospacing="1" w:line="336" w:lineRule="auto"/>
        <w:rPr>
          <w:rFonts w:ascii="Times New Roman" w:hAnsi="Times New Roman"/>
          <w:color w:val="333333"/>
          <w:sz w:val="21"/>
          <w:szCs w:val="21"/>
          <w:lang w:eastAsia="ru-RU"/>
        </w:rPr>
      </w:pPr>
      <w:r w:rsidRPr="000919FB">
        <w:rPr>
          <w:rFonts w:ascii="Times New Roman" w:hAnsi="Times New Roman"/>
          <w:color w:val="333333"/>
          <w:sz w:val="21"/>
          <w:szCs w:val="21"/>
          <w:lang w:eastAsia="ru-RU"/>
        </w:rPr>
        <w:t>при обнаружении источников пожара, иных источников, угрожающих общественной безопасности, пациент должен немедленно сообщить об этом дежурному персоналу;</w:t>
      </w:r>
    </w:p>
    <w:p w:rsidR="007A4E1C" w:rsidRPr="000919FB" w:rsidRDefault="007A4E1C" w:rsidP="000919FB">
      <w:pPr>
        <w:numPr>
          <w:ilvl w:val="0"/>
          <w:numId w:val="2"/>
        </w:numPr>
        <w:spacing w:before="100" w:beforeAutospacing="1" w:after="100" w:afterAutospacing="1" w:line="336" w:lineRule="auto"/>
        <w:rPr>
          <w:rFonts w:ascii="Times New Roman" w:hAnsi="Times New Roman"/>
          <w:color w:val="333333"/>
          <w:sz w:val="21"/>
          <w:szCs w:val="21"/>
          <w:lang w:eastAsia="ru-RU"/>
        </w:rPr>
      </w:pPr>
      <w:r w:rsidRPr="000919FB">
        <w:rPr>
          <w:rFonts w:ascii="Times New Roman" w:hAnsi="Times New Roman"/>
          <w:color w:val="333333"/>
          <w:sz w:val="21"/>
          <w:szCs w:val="21"/>
          <w:lang w:eastAsia="ru-RU"/>
        </w:rPr>
        <w:t>уважительно относиться к другим пациентам, соблюдать очередность, пропускать лиц, имеющих право на внеочередное обслуживание в соответствии с Законодательством РФ;</w:t>
      </w:r>
    </w:p>
    <w:p w:rsidR="007A4E1C" w:rsidRPr="000919FB" w:rsidRDefault="007A4E1C" w:rsidP="000919FB">
      <w:pPr>
        <w:numPr>
          <w:ilvl w:val="0"/>
          <w:numId w:val="2"/>
        </w:numPr>
        <w:spacing w:before="100" w:beforeAutospacing="1" w:after="100" w:afterAutospacing="1" w:line="336" w:lineRule="auto"/>
        <w:rPr>
          <w:rFonts w:ascii="Tahoma" w:hAnsi="Tahoma" w:cs="Tahoma"/>
          <w:color w:val="333333"/>
          <w:sz w:val="21"/>
          <w:szCs w:val="21"/>
          <w:lang w:eastAsia="ru-RU"/>
        </w:rPr>
      </w:pPr>
      <w:r w:rsidRPr="000919FB">
        <w:rPr>
          <w:rFonts w:ascii="Times New Roman" w:hAnsi="Times New Roman"/>
          <w:color w:val="333333"/>
          <w:sz w:val="21"/>
          <w:szCs w:val="21"/>
          <w:lang w:eastAsia="ru-RU"/>
        </w:rPr>
        <w:t>соблюдать правила запрета курения в медицинских учрежден</w:t>
      </w:r>
      <w:r w:rsidRPr="000919FB">
        <w:rPr>
          <w:rFonts w:ascii="Tahoma" w:hAnsi="Tahoma" w:cs="Tahoma"/>
          <w:color w:val="333333"/>
          <w:sz w:val="21"/>
          <w:szCs w:val="21"/>
          <w:lang w:eastAsia="ru-RU"/>
        </w:rPr>
        <w:t>иях.</w:t>
      </w:r>
    </w:p>
    <w:p w:rsidR="007A4E1C" w:rsidRDefault="007A4E1C"/>
    <w:sectPr w:rsidR="007A4E1C" w:rsidSect="00D54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B1FBB"/>
    <w:multiLevelType w:val="multilevel"/>
    <w:tmpl w:val="E0888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627DB6"/>
    <w:multiLevelType w:val="multilevel"/>
    <w:tmpl w:val="FFC6F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9FB"/>
    <w:rsid w:val="000919FB"/>
    <w:rsid w:val="006C03D7"/>
    <w:rsid w:val="00765AA3"/>
    <w:rsid w:val="007A4E1C"/>
    <w:rsid w:val="00D54405"/>
    <w:rsid w:val="00EC4298"/>
    <w:rsid w:val="00FE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271280A-790A-446D-A512-CB97D21E2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405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712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12405">
          <w:marLeft w:val="0"/>
          <w:marRight w:val="0"/>
          <w:marTop w:val="14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71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712407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71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ase.garant.ru/12191967/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mr.vov2007@outlook.com</dc:creator>
  <cp:keywords/>
  <dc:description/>
  <cp:lastModifiedBy>Admin</cp:lastModifiedBy>
  <cp:revision>2</cp:revision>
  <dcterms:created xsi:type="dcterms:W3CDTF">2023-11-24T06:43:00Z</dcterms:created>
  <dcterms:modified xsi:type="dcterms:W3CDTF">2023-11-24T06:43:00Z</dcterms:modified>
</cp:coreProperties>
</file>